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(Réservé uniquement au Programme Intégrateur soumis à Redevances)</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4C042B5D" w:rsidR="00B65B7F" w:rsidRPr="00927716" w:rsidRDefault="00B65B7F" w:rsidP="000A128B">
            <w:pPr>
              <w:widowControl w:val="0"/>
              <w:rPr>
                <w:b/>
                <w:bCs/>
                <w:sz w:val="28"/>
                <w:szCs w:val="28"/>
              </w:rPr>
            </w:pPr>
            <w:r w:rsidRPr="00927716">
              <w:rPr>
                <w:b/>
                <w:bCs/>
                <w:sz w:val="28"/>
                <w:szCs w:val="28"/>
              </w:rPr>
              <w:t>Microsoft</w:t>
            </w:r>
            <w:r w:rsidR="00A54FE3" w:rsidRPr="00927716">
              <w:rPr>
                <w:rStyle w:val="FootnoteReference"/>
                <w:b/>
                <w:bCs/>
                <w:sz w:val="28"/>
                <w:szCs w:val="28"/>
              </w:rPr>
              <w:footnoteReference w:id="1"/>
            </w:r>
            <w:r w:rsidRPr="00927716">
              <w:rPr>
                <w:b/>
                <w:bCs/>
                <w:color w:val="FFFFFF" w:themeColor="background1"/>
                <w:sz w:val="28"/>
                <w:szCs w:val="28"/>
              </w:rPr>
              <w:t xml:space="preserve"> SQL Server 2017 Enterprise Server/CAL Edition (Runtime)</w:t>
            </w:r>
            <w:r w:rsidRPr="00927716">
              <w:rPr>
                <w:b/>
                <w:bCs/>
                <w:sz w:val="28"/>
                <w:szCs w:val="28"/>
              </w:rPr>
              <w:t xml:space="preserve"> </w:t>
            </w:r>
            <w:r w:rsidRPr="00927716">
              <w:rPr>
                <w:b/>
                <w:bCs/>
                <w:sz w:val="20"/>
                <w:szCs w:val="20"/>
                <w:u w:val="single"/>
              </w:rPr>
              <w:fldChar w:fldCharType="begin">
                <w:ffData>
                  <w:name w:val="Text33"/>
                  <w:enabled/>
                  <w:calcOnExit w:val="0"/>
                  <w:textInput/>
                </w:ffData>
              </w:fldChar>
            </w:r>
            <w:r w:rsidR="000C455F" w:rsidRPr="00927716">
              <w:rPr>
                <w:b/>
                <w:bCs/>
                <w:sz w:val="20"/>
                <w:szCs w:val="20"/>
                <w:u w:val="single"/>
              </w:rPr>
              <w:instrText xml:space="preserve"> FORMTEXT </w:instrText>
            </w:r>
            <w:r w:rsidRPr="00927716">
              <w:rPr>
                <w:b/>
                <w:bCs/>
                <w:sz w:val="20"/>
                <w:szCs w:val="20"/>
                <w:u w:val="single"/>
              </w:rPr>
            </w:r>
            <w:r w:rsidRPr="00927716">
              <w:rPr>
                <w:b/>
                <w:bCs/>
                <w:sz w:val="20"/>
                <w:szCs w:val="20"/>
                <w:u w:val="single"/>
              </w:rPr>
              <w:fldChar w:fldCharType="separate"/>
            </w:r>
            <w:bookmarkStart w:id="0" w:name="_GoBack"/>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bookmarkEnd w:id="0"/>
            <w:r w:rsidRPr="00927716">
              <w:rPr>
                <w:b/>
                <w:bCs/>
                <w:sz w:val="20"/>
                <w:szCs w:val="20"/>
              </w:rPr>
              <w:fldChar w:fldCharType="end"/>
            </w:r>
            <w:r w:rsidR="00920595" w:rsidRPr="00927716">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00616B">
        <w:trPr>
          <w:trHeight w:hRule="exact" w:val="2142"/>
        </w:trPr>
        <w:tc>
          <w:tcPr>
            <w:tcW w:w="0" w:type="auto"/>
            <w:vAlign w:val="center"/>
          </w:tcPr>
          <w:p w14:paraId="5091025A" w14:textId="49F3E245" w:rsidR="00B65B7F" w:rsidRPr="0044579D" w:rsidRDefault="00B65B7F" w:rsidP="00573148">
            <w:pPr>
              <w:rPr>
                <w:b/>
              </w:rPr>
            </w:pPr>
            <w:r w:rsidRPr="0044579D">
              <w:rPr>
                <w:b/>
                <w:sz w:val="20"/>
                <w:szCs w:val="20"/>
              </w:rPr>
              <w:t xml:space="preserve">Licences Serveur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ED113B" w:rsidRPr="0044579D">
              <w:rPr>
                <w:rStyle w:val="FootnoteReference"/>
                <w:b/>
                <w:sz w:val="20"/>
                <w:szCs w:val="20"/>
              </w:rPr>
              <w:footnoteReference w:id="3"/>
            </w:r>
          </w:p>
          <w:p w14:paraId="66142477" w14:textId="34B33BD9" w:rsidR="00B65B7F" w:rsidRPr="0044579D" w:rsidRDefault="00B65B7F" w:rsidP="00704704">
            <w:pPr>
              <w:rPr>
                <w:b/>
              </w:rPr>
            </w:pPr>
            <w:r w:rsidRPr="0044579D">
              <w:rPr>
                <w:b/>
                <w:sz w:val="20"/>
                <w:szCs w:val="20"/>
              </w:rPr>
              <w:t xml:space="preserve">Licences d’accès client Utilisateur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5A5C49" w:rsidRPr="0044579D">
              <w:rPr>
                <w:rStyle w:val="FootnoteReference"/>
                <w:b/>
                <w:sz w:val="20"/>
                <w:szCs w:val="20"/>
              </w:rPr>
              <w:footnoteReference w:id="4"/>
            </w:r>
            <w:r w:rsidRPr="0044579D">
              <w:rPr>
                <w:b/>
                <w:sz w:val="20"/>
                <w:szCs w:val="20"/>
                <w:u w:val="single"/>
              </w:rPr>
              <w:t xml:space="preserve"> </w:t>
            </w:r>
          </w:p>
          <w:p w14:paraId="2DC7C70B" w14:textId="71D835DD" w:rsidR="00B65B7F" w:rsidRPr="0044579D" w:rsidRDefault="00B65B7F" w:rsidP="007A41F7">
            <w:pPr>
              <w:rPr>
                <w:b/>
                <w:sz w:val="20"/>
                <w:szCs w:val="20"/>
              </w:rPr>
            </w:pPr>
            <w:r w:rsidRPr="0044579D">
              <w:rPr>
                <w:b/>
                <w:sz w:val="20"/>
                <w:szCs w:val="20"/>
              </w:rPr>
              <w:t xml:space="preserve">Licences d’accès client Dispositif : </w:t>
            </w:r>
            <w:r w:rsidRPr="0044579D">
              <w:rPr>
                <w:b/>
                <w:sz w:val="20"/>
                <w:szCs w:val="20"/>
                <w:u w:val="single"/>
              </w:rPr>
              <w:fldChar w:fldCharType="begin">
                <w:ffData>
                  <w:name w:val=""/>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4848F6" w:rsidRPr="0044579D">
              <w:rPr>
                <w:rStyle w:val="FootnoteReference"/>
                <w:b/>
                <w:sz w:val="20"/>
                <w:szCs w:val="20"/>
              </w:rPr>
              <w:footnoteReference w:id="5"/>
            </w:r>
            <w:r w:rsidRPr="0044579D">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 DE LICENCE UTILISATEUR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56620D66" w14:textId="77777777" w:rsidR="007C6581" w:rsidRPr="004D73A4" w:rsidRDefault="007C6581" w:rsidP="00D54B7B">
      <w:pPr>
        <w:pStyle w:val="Bullet2"/>
        <w:numPr>
          <w:ilvl w:val="0"/>
          <w:numId w:val="0"/>
        </w:numPr>
      </w:pPr>
      <w:r>
        <w:t xml:space="preserve">de ce logiciel à moins que d’autres termes n’accompagnent ces produits, auquel cas ces derniers prévalent.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0B2290B4" w14:textId="1080DB33" w:rsidR="007C6581" w:rsidRPr="004D73A4"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723EA7">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723EA7">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723EA7">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723EA7">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723EA7">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4815FDB1" w14:textId="128B2EF4" w:rsidR="00070596" w:rsidRPr="00D7680C" w:rsidRDefault="00070596" w:rsidP="002A7E03">
      <w:pPr>
        <w:rPr>
          <w:rFonts w:ascii="Segoe UI" w:hAnsi="Segoe UI" w:cs="Segoe UI"/>
          <w:sz w:val="21"/>
          <w:szCs w:val="21"/>
        </w:rPr>
      </w:pPr>
      <w:r w:rsidRPr="00D7680C">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A7E03" w:rsidRPr="00E61566">
          <w:rPr>
            <w:rStyle w:val="Hyperlink"/>
            <w:rFonts w:ascii="Segoe UI" w:hAnsi="Segoe UI" w:cs="Segoe UI"/>
            <w:sz w:val="21"/>
            <w:szCs w:val="21"/>
          </w:rPr>
          <w:t>http://go.microsoft.com/fwlink/?LinkID=733886</w:t>
        </w:r>
      </w:hyperlink>
      <w:r w:rsidRPr="00D7680C">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636A0E2A"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PRÉSENTATION.</w:t>
      </w:r>
    </w:p>
    <w:p w14:paraId="76AE52FF" w14:textId="77777777" w:rsidR="007C6581" w:rsidRPr="004D73A4" w:rsidRDefault="007C6581" w:rsidP="007C6581">
      <w:pPr>
        <w:pStyle w:val="Heading2"/>
        <w:widowControl w:val="0"/>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4375BBA4" w14:textId="708D17DB" w:rsidR="007C6581" w:rsidRPr="004D73A4" w:rsidRDefault="007C6581" w:rsidP="007C6581">
      <w:pPr>
        <w:pStyle w:val="Heading2"/>
        <w:widowControl w:val="0"/>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723EA7">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58546654" w14:textId="77777777" w:rsidR="007C6581" w:rsidRPr="004D73A4" w:rsidRDefault="007C6581" w:rsidP="007C6581">
      <w:pPr>
        <w:pStyle w:val="Heading2"/>
        <w:widowControl w:val="0"/>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84A2772" w14:textId="43AF8A29" w:rsidR="007C6581" w:rsidRPr="004D73A4" w:rsidRDefault="007C6581" w:rsidP="00111ABA">
      <w:pPr>
        <w:pStyle w:val="Body3"/>
        <w:widowControl w:val="0"/>
        <w:ind w:left="1456"/>
      </w:pPr>
      <w:r>
        <w:rPr>
          <w:rFonts w:ascii="Segoe UI" w:eastAsia="SimSun" w:hAnsi="Segoe UI" w:cs="Segoe UI"/>
          <w:sz w:val="21"/>
          <w:szCs w:val="21"/>
        </w:rPr>
        <w:t>Le système matériel physique peut être l’un ou l’autre deux éléments suivants, ou à la fois les deux :</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6F118B" w14:textId="757815F9"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723EA7">
        <w:rPr>
          <w:rFonts w:ascii="Segoe UI" w:eastAsia="SimSun" w:hAnsi="Segoe UI" w:cs="Segoe UI"/>
          <w:sz w:val="21"/>
          <w:szCs w:val="21"/>
        </w:rPr>
        <w:t xml:space="preserve"> </w:t>
      </w:r>
    </w:p>
    <w:p w14:paraId="5000ED8B" w14:textId="7EB858F0"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Serveur.</w:t>
      </w:r>
      <w:r w:rsidR="00723EA7">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EA5C47D" w14:textId="7CCC68F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723EA7">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486FC4D4" w14:textId="5B9F4570"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723EA7">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02DED58E" w14:textId="1E518233"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723EA7">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723EA7">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32BFADE4"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DROITS D’UTILISATION.</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62055212" w14:textId="12FA5ECC" w:rsidR="007C6581" w:rsidRPr="004D73A4" w:rsidRDefault="0026234B" w:rsidP="00A578D2">
      <w:pPr>
        <w:pStyle w:val="Heading3"/>
        <w:numPr>
          <w:ilvl w:val="0"/>
          <w:numId w:val="25"/>
        </w:numPr>
        <w:tabs>
          <w:tab w:val="clear" w:pos="1077"/>
          <w:tab w:val="left" w:pos="1440"/>
        </w:tabs>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012A62F8" w14:textId="77777777" w:rsidR="0026234B" w:rsidRPr="004D73A4" w:rsidRDefault="0026234B" w:rsidP="00A578D2">
      <w:pPr>
        <w:pStyle w:val="Heading3"/>
        <w:numPr>
          <w:ilvl w:val="0"/>
          <w:numId w:val="25"/>
        </w:numPr>
        <w:tabs>
          <w:tab w:val="clear" w:pos="1077"/>
          <w:tab w:val="left" w:pos="1440"/>
        </w:tabs>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5223832F" w14:textId="77777777" w:rsidR="007C6581" w:rsidRPr="004D73A4" w:rsidRDefault="007C6581" w:rsidP="007C6581">
      <w:pPr>
        <w:pStyle w:val="Heading2"/>
        <w:widowControl w:val="0"/>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775C33">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376C79AB" w14:textId="7527F38C" w:rsidR="007C6581" w:rsidRPr="004D73A4" w:rsidRDefault="007C6581" w:rsidP="00CB315D">
      <w:pPr>
        <w:pStyle w:val="Heading3"/>
        <w:tabs>
          <w:tab w:val="clear" w:pos="1077"/>
          <w:tab w:val="left" w:pos="1440"/>
        </w:tabs>
        <w:ind w:left="1440" w:hanging="360"/>
      </w:pPr>
      <w:r>
        <w:rPr>
          <w:rFonts w:ascii="Segoe UI" w:hAnsi="Segoe UI" w:cs="Segoe UI"/>
          <w:b/>
          <w:sz w:val="21"/>
          <w:szCs w:val="21"/>
        </w:rPr>
        <w:t>(a)</w:t>
      </w:r>
      <w:r w:rsidR="00CB315D">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57846106" w14:textId="77777777" w:rsidR="007C6581" w:rsidRPr="004D73A4" w:rsidRDefault="007C6581" w:rsidP="007C6581">
      <w:pPr>
        <w:pStyle w:val="Heading3"/>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0C8AFD19" w14:textId="40F4A5C0" w:rsidR="007C6581" w:rsidRPr="004D73A4" w:rsidRDefault="007C6581" w:rsidP="00837A29">
      <w:pPr>
        <w:pStyle w:val="Heading3"/>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723EA7">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4B1C5A5C" w14:textId="77777777" w:rsidR="006717B0" w:rsidRPr="004D73A4" w:rsidRDefault="007C6581" w:rsidP="00C5393B">
      <w:pPr>
        <w:pStyle w:val="Heading3"/>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3916A7">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19C350B1" w14:textId="77777777" w:rsidR="007C6581" w:rsidRPr="004D73A4" w:rsidRDefault="006717B0" w:rsidP="007C6581">
      <w:pPr>
        <w:pStyle w:val="Heading3"/>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74FB64E6" w14:textId="337D6EA2" w:rsidR="007C6581" w:rsidRPr="004D73A4" w:rsidRDefault="007C6581" w:rsidP="007C6581">
      <w:pPr>
        <w:pStyle w:val="Heading3"/>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723EA7">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B5ABA26" w14:textId="77777777" w:rsidR="007C6581" w:rsidRPr="004D73A4" w:rsidRDefault="007C6581" w:rsidP="007C6581">
      <w:pPr>
        <w:pStyle w:val="Heading2"/>
        <w:widowControl w:val="0"/>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eastAsia="SimSun"/>
          <w:b w:val="0"/>
          <w:bCs w:val="0"/>
          <w:sz w:val="20"/>
          <w:szCs w:val="20"/>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Vous ne pouvez utiliser les logiciels supplémentaires que directement avec le logiciel serveur, ou indirectement via d’autres logiciels supplémentaires.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CB828A0" w14:textId="184EAB5B" w:rsidR="007C6581" w:rsidRPr="008504BB" w:rsidRDefault="007C6581" w:rsidP="00F674AE">
      <w:pPr>
        <w:pStyle w:val="Heading2"/>
        <w:widowControl w:val="0"/>
        <w:ind w:left="1080" w:hanging="720"/>
        <w:rPr>
          <w:rFonts w:ascii="Segoe UI" w:hAnsi="Segoe UI" w:cs="Segoe UI"/>
          <w:sz w:val="21"/>
          <w:szCs w:val="21"/>
        </w:rPr>
      </w:pPr>
      <w:r w:rsidRPr="008504BB">
        <w:rPr>
          <w:rFonts w:ascii="Segoe UI" w:eastAsia="SimSun" w:hAnsi="Segoe UI" w:cs="Segoe UI"/>
          <w:sz w:val="21"/>
          <w:szCs w:val="21"/>
        </w:rPr>
        <w:t>2.8</w:t>
      </w:r>
      <w:r w:rsidRPr="008504BB">
        <w:rPr>
          <w:rFonts w:ascii="Segoe UI" w:eastAsia="SimSun" w:hAnsi="Segoe UI" w:cs="Segoe UI"/>
          <w:sz w:val="21"/>
          <w:szCs w:val="21"/>
        </w:rPr>
        <w:tab/>
        <w:t xml:space="preserve">Programmes Microsoft fournis. </w:t>
      </w:r>
      <w:r w:rsidRPr="008504BB">
        <w:rPr>
          <w:rFonts w:ascii="Segoe UI" w:eastAsia="SimSun" w:hAnsi="Segoe UI" w:cs="Segoe UI"/>
          <w:b w:val="0"/>
          <w:bCs w:val="0"/>
          <w:sz w:val="21"/>
          <w:szCs w:val="21"/>
        </w:rPr>
        <w:t>Le logiciel contient d’autres programmes Microsoft répertoriés à l’adresse</w:t>
      </w:r>
      <w:r w:rsidRPr="008504BB">
        <w:rPr>
          <w:rFonts w:ascii="Segoe UI" w:hAnsi="Segoe UI" w:cs="Segoe UI"/>
          <w:b w:val="0"/>
          <w:sz w:val="21"/>
          <w:szCs w:val="21"/>
        </w:rPr>
        <w:t xml:space="preserve"> </w:t>
      </w:r>
      <w:hyperlink r:id="rId9" w:history="1">
        <w:r w:rsidR="00F674AE" w:rsidRPr="00E61566">
          <w:rPr>
            <w:rStyle w:val="Hyperlink"/>
            <w:rFonts w:ascii="Segoe UI" w:hAnsi="Segoe UI" w:cs="Segoe UI"/>
            <w:b w:val="0"/>
            <w:sz w:val="21"/>
            <w:szCs w:val="21"/>
          </w:rPr>
          <w:t>http://go.microsoft.com/fwlink/?LinkID=298186</w:t>
        </w:r>
      </w:hyperlink>
      <w:r w:rsidRPr="008504BB">
        <w:rPr>
          <w:rFonts w:ascii="Segoe UI" w:hAnsi="Segoe UI" w:cs="Segoe UI"/>
          <w:b w:val="0"/>
          <w:sz w:val="21"/>
          <w:szCs w:val="21"/>
        </w:rPr>
        <w:t xml:space="preserve">. </w:t>
      </w:r>
      <w:r w:rsidRPr="008504BB">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2FFB4257" w14:textId="77777777" w:rsidR="007C6581" w:rsidRPr="004D73A4" w:rsidRDefault="007C6581" w:rsidP="007C6581">
      <w:pPr>
        <w:pStyle w:val="Heading1"/>
        <w:widowControl w:val="0"/>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L’utilisation du logiciel est « limitée à l’exécution » ; il ne peut donc être utilisé que pour exécuter </w:t>
      </w:r>
      <w:r>
        <w:rPr>
          <w:rFonts w:eastAsia="SimSun"/>
          <w:b w:val="0"/>
          <w:sz w:val="20"/>
          <w:szCs w:val="20"/>
        </w:rPr>
        <w:t xml:space="preserve">l'application clés en main intégrée ou la suite d'applications (la « Solution Unifiée ») fournie par ou au nom du Concédant (la « Solution Unifiée ») </w:t>
      </w:r>
      <w:r>
        <w:rPr>
          <w:b w:val="0"/>
          <w:sz w:val="20"/>
          <w:szCs w:val="20"/>
        </w:rPr>
        <w:t>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334CA634" w14:textId="77777777" w:rsidR="002E1CCA" w:rsidRPr="004D73A4" w:rsidRDefault="002E1CCA" w:rsidP="007C6581">
      <w:pPr>
        <w:pStyle w:val="Heading2"/>
        <w:widowControl w:val="0"/>
        <w:ind w:left="1080" w:hanging="720"/>
      </w:pPr>
    </w:p>
    <w:p w14:paraId="1E90DA15" w14:textId="62106CF3" w:rsidR="007C6581" w:rsidRPr="004D73A4" w:rsidRDefault="006A6C34" w:rsidP="006A6C34">
      <w:pPr>
        <w:pStyle w:val="Heading1"/>
        <w:widowControl w:val="0"/>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r>
      <w:r w:rsidR="007C6581">
        <w:rPr>
          <w:rFonts w:ascii="Segoe UI" w:eastAsia="SimSun" w:hAnsi="Segoe UI" w:cs="Segoe UI"/>
          <w:sz w:val="21"/>
          <w:szCs w:val="21"/>
        </w:rPr>
        <w:t xml:space="preserve">Licences d’Accès Client (CAL). </w:t>
      </w:r>
      <w:r w:rsidR="007C6581">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sidR="007C6581">
        <w:rPr>
          <w:rFonts w:ascii="Segoe UI" w:eastAsia="SimSun" w:hAnsi="Segoe UI" w:cs="Segoe UI"/>
          <w:color w:val="FF0000"/>
          <w:sz w:val="21"/>
          <w:szCs w:val="21"/>
        </w:rPr>
        <w:t xml:space="preserve"> </w:t>
      </w:r>
      <w:r w:rsidR="007C6581">
        <w:rPr>
          <w:rFonts w:ascii="Segoe UI" w:eastAsia="SimSun" w:hAnsi="Segoe UI" w:cs="Segoe UI"/>
          <w:b w:val="0"/>
          <w:bCs w:val="0"/>
          <w:sz w:val="21"/>
          <w:szCs w:val="21"/>
        </w:rPr>
        <w:t xml:space="preserve">Une partition matérielle ou lame est considérée comme un dispositif distinct. </w:t>
      </w:r>
      <w:r w:rsidR="007C6581">
        <w:rPr>
          <w:rFonts w:ascii="Segoe UI" w:eastAsia="SimSun" w:hAnsi="Segoe UI" w:cs="Segoe UI"/>
          <w:b w:val="0"/>
          <w:sz w:val="21"/>
          <w:szCs w:val="21"/>
        </w:rPr>
        <w:t>Vos CAL vous permettent d’accéder aux instances des versions antérieures, mais pas des versions postérieures du logiciel serveur.</w:t>
      </w:r>
      <w:r w:rsidR="00723EA7">
        <w:rPr>
          <w:rFonts w:ascii="Segoe UI" w:eastAsia="SimSun" w:hAnsi="Segoe UI" w:cs="Segoe UI"/>
          <w:b w:val="0"/>
          <w:sz w:val="21"/>
          <w:szCs w:val="21"/>
        </w:rPr>
        <w:t xml:space="preserve"> </w:t>
      </w:r>
      <w:r w:rsidR="007C6581">
        <w:rPr>
          <w:rFonts w:ascii="Segoe UI" w:eastAsia="SimSun" w:hAnsi="Segoe UI" w:cs="Segoe UI"/>
          <w:b w:val="0"/>
          <w:sz w:val="21"/>
          <w:szCs w:val="21"/>
        </w:rPr>
        <w:t>Vous n’avez pas besoin de CAL pour :</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serveur concédé sous licence sur lequel sont exécutées les instances du logiciel serveur ;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Réattribution de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016900B" w14:textId="77777777" w:rsidR="007C6581" w:rsidRPr="004D73A4" w:rsidRDefault="007C6581" w:rsidP="007C6581">
      <w:pPr>
        <w:pStyle w:val="Heading2"/>
        <w:widowControl w:val="0"/>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regrouper les connexions,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05B1521B"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3.6</w:t>
      </w:r>
      <w:r w:rsidRPr="00EA7E41">
        <w:rPr>
          <w:rFonts w:ascii="Segoe UI" w:eastAsia="SimSun" w:hAnsi="Segoe UI" w:cs="Segoe UI"/>
          <w:sz w:val="21"/>
          <w:szCs w:val="21"/>
        </w:rPr>
        <w:tab/>
        <w:t xml:space="preserve">Interdiction de dissociation du logiciel serveur. </w:t>
      </w:r>
      <w:r w:rsidRPr="00EA7E41">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7EA77CFE"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3.7</w:t>
      </w:r>
      <w:r w:rsidRPr="00EA7E41">
        <w:rPr>
          <w:rFonts w:ascii="Segoe UI" w:eastAsia="SimSun" w:hAnsi="Segoe UI" w:cs="Segoe UI"/>
          <w:sz w:val="21"/>
          <w:szCs w:val="21"/>
        </w:rPr>
        <w:tab/>
        <w:t>Instances maximum.</w:t>
      </w:r>
      <w:r w:rsidRPr="00EA7E41">
        <w:rPr>
          <w:rFonts w:ascii="Segoe UI" w:eastAsia="SimSun" w:hAnsi="Segoe UI" w:cs="Segoe UI"/>
          <w:b w:val="0"/>
          <w:sz w:val="21"/>
          <w:szCs w:val="21"/>
        </w:rPr>
        <w:t xml:space="preserve"> </w:t>
      </w:r>
      <w:r w:rsidRPr="00EA7E41">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7A731C66" w14:textId="30ABCC73" w:rsidR="007C6581" w:rsidRPr="00EA7E41" w:rsidRDefault="007C6581" w:rsidP="008A3C23">
      <w:pPr>
        <w:ind w:left="1080" w:hanging="720"/>
        <w:rPr>
          <w:rFonts w:ascii="Segoe UI" w:hAnsi="Segoe UI" w:cs="Segoe UI"/>
          <w:sz w:val="21"/>
          <w:szCs w:val="21"/>
        </w:rPr>
      </w:pPr>
      <w:r w:rsidRPr="00EA7E41">
        <w:rPr>
          <w:rFonts w:ascii="Segoe UI" w:eastAsia="SimSun" w:hAnsi="Segoe UI" w:cs="Segoe UI"/>
          <w:b/>
          <w:sz w:val="21"/>
          <w:szCs w:val="21"/>
        </w:rPr>
        <w:t>3.8</w:t>
      </w:r>
      <w:r w:rsidRPr="00EA7E41">
        <w:rPr>
          <w:rFonts w:ascii="Segoe UI" w:eastAsia="SimSun" w:hAnsi="Segoe UI" w:cs="Segoe UI"/>
          <w:sz w:val="21"/>
          <w:szCs w:val="21"/>
        </w:rPr>
        <w:tab/>
      </w:r>
      <w:r w:rsidRPr="00EA7E41">
        <w:rPr>
          <w:rFonts w:ascii="Segoe UI" w:eastAsia="SimSun" w:hAnsi="Segoe UI" w:cs="Segoe UI"/>
          <w:b/>
          <w:sz w:val="21"/>
          <w:szCs w:val="21"/>
        </w:rPr>
        <w:t>Élément de rapport cartographique de SQL Server Reporting Services</w:t>
      </w:r>
      <w:r w:rsidRPr="00EA7E41">
        <w:rPr>
          <w:rFonts w:ascii="Segoe UI" w:eastAsia="SimSun" w:hAnsi="Segoe UI" w:cs="Segoe UI"/>
          <w:b/>
          <w:bCs/>
          <w:sz w:val="21"/>
          <w:szCs w:val="21"/>
        </w:rPr>
        <w:t>.</w:t>
      </w:r>
      <w:r w:rsidRPr="00EA7E41">
        <w:rPr>
          <w:rFonts w:ascii="Segoe UI" w:eastAsia="SimSun" w:hAnsi="Segoe UI" w:cs="Segoe UI"/>
          <w:sz w:val="21"/>
          <w:szCs w:val="21"/>
        </w:rPr>
        <w:t xml:space="preserve"> </w:t>
      </w:r>
      <w:r w:rsidRPr="00EA7E41">
        <w:rPr>
          <w:rFonts w:ascii="Segoe UI" w:hAnsi="Segoe UI" w:cs="Segoe UI"/>
          <w:sz w:val="21"/>
          <w:szCs w:val="21"/>
        </w:rPr>
        <w:t xml:space="preserve">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w:t>
      </w:r>
      <w:r w:rsidR="004B0F07">
        <w:rPr>
          <w:rFonts w:ascii="Segoe UI" w:hAnsi="Segoe UI" w:cs="Segoe UI"/>
          <w:sz w:val="21"/>
          <w:szCs w:val="21"/>
        </w:rPr>
        <w:t>comprend</w:t>
      </w:r>
      <w:r w:rsidRPr="00EA7E41">
        <w:rPr>
          <w:rFonts w:ascii="Segoe UI" w:hAnsi="Segoe UI" w:cs="Segoe UI"/>
          <w:sz w:val="21"/>
          <w:szCs w:val="21"/>
        </w:rPr>
        <w:t xml:space="preserve"> l'utilisation de Bing Maps. Vous êtes autorisé à utiliser le contenu fourni via Bing Maps, y compris les géocodes, uniquement dans 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Votre utilisation de Bing Maps est également régie par les Conditions d’Utilisation de l’Utilisateur Final de Bing Maps disponibles à l’adresse </w:t>
      </w:r>
      <w:hyperlink r:id="rId10" w:history="1">
        <w:r w:rsidR="008A3C23" w:rsidRPr="00E61566">
          <w:rPr>
            <w:rStyle w:val="Hyperlink"/>
            <w:rFonts w:ascii="Segoe UI" w:eastAsia="SimSun" w:hAnsi="Segoe UI" w:cs="Segoe UI"/>
            <w:bCs/>
            <w:sz w:val="21"/>
            <w:szCs w:val="21"/>
          </w:rPr>
          <w:t>http://go.microsoft.com/?linkid=9710837</w:t>
        </w:r>
      </w:hyperlink>
      <w:r w:rsidRPr="00EA7E41">
        <w:rPr>
          <w:rFonts w:ascii="Segoe UI" w:hAnsi="Segoe UI" w:cs="Segoe UI"/>
          <w:sz w:val="21"/>
          <w:szCs w:val="21"/>
        </w:rPr>
        <w:t xml:space="preserve"> et la Déclaration de confidentialité de Bing Maps disponible à l’adresse </w:t>
      </w:r>
      <w:hyperlink r:id="rId11" w:history="1">
        <w:r w:rsidR="008A3C23" w:rsidRPr="00E61566">
          <w:rPr>
            <w:rStyle w:val="Hyperlink"/>
            <w:rFonts w:ascii="Segoe UI" w:eastAsia="SimSun" w:hAnsi="Segoe UI" w:cs="Segoe UI"/>
            <w:bCs/>
            <w:sz w:val="21"/>
            <w:szCs w:val="21"/>
          </w:rPr>
          <w:t>http://go.microsoft.com/fwlink/?LinkID=248686</w:t>
        </w:r>
      </w:hyperlink>
      <w:r w:rsidRPr="00EA7E41">
        <w:rPr>
          <w:rFonts w:ascii="Segoe UI" w:hAnsi="Segoe UI" w:cs="Segoe UI"/>
          <w:sz w:val="21"/>
          <w:szCs w:val="21"/>
        </w:rPr>
        <w:t>.</w:t>
      </w:r>
    </w:p>
    <w:p w14:paraId="2D156646" w14:textId="051BBF0F" w:rsidR="00A7222B" w:rsidRPr="004D73A4" w:rsidRDefault="007C6581" w:rsidP="000D39CC">
      <w:pPr>
        <w:pStyle w:val="Heading2"/>
        <w:ind w:left="360" w:hanging="360"/>
      </w:pPr>
      <w:r>
        <w:rPr>
          <w:rFonts w:ascii="Segoe UI" w:eastAsia="SimSun" w:hAnsi="Segoe UI" w:cs="Segoe UI"/>
          <w:sz w:val="21"/>
          <w:szCs w:val="21"/>
        </w:rPr>
        <w:lastRenderedPageBreak/>
        <w:t>4.</w:t>
      </w:r>
      <w:r w:rsidR="000D39CC">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723EA7">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9015097" w14:textId="3F297FA5" w:rsidR="007C6581" w:rsidRPr="004D73A4" w:rsidRDefault="007C6581" w:rsidP="007C6581">
      <w:pPr>
        <w:pStyle w:val="Heading1"/>
        <w:widowControl w:val="0"/>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723EA7">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327D7D6F" w14:textId="77777777" w:rsidR="007C6581" w:rsidRPr="004D73A4" w:rsidRDefault="007C6581" w:rsidP="007C6581">
      <w:pPr>
        <w:pStyle w:val="Heading1"/>
        <w:widowControl w:val="0"/>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1341D73B" w14:textId="77777777" w:rsidR="007C6581" w:rsidRPr="004D73A4" w:rsidRDefault="007C6581" w:rsidP="007C6581">
      <w:pPr>
        <w:pStyle w:val="Heading1"/>
        <w:widowControl w:val="0"/>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5FEAA5FC" w14:textId="07AD2050" w:rsidR="00E05831" w:rsidRPr="004D73A4" w:rsidRDefault="007C6581" w:rsidP="00CC3193">
      <w:pPr>
        <w:pStyle w:val="Heading1"/>
        <w:widowControl w:val="0"/>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723EA7">
        <w:rPr>
          <w:rFonts w:ascii="Segoe UI" w:eastAsia="SimSun" w:hAnsi="Segoe UI" w:cs="Segoe UI"/>
          <w:b w:val="0"/>
          <w:bCs w:val="0"/>
          <w:sz w:val="21"/>
          <w:szCs w:val="21"/>
        </w:rPr>
        <w:t xml:space="preserve"> </w:t>
      </w:r>
    </w:p>
    <w:p w14:paraId="47EE8D30" w14:textId="66C132E6" w:rsidR="00E63CAE" w:rsidRPr="004D73A4" w:rsidRDefault="00AE07A0" w:rsidP="00E449D0">
      <w:pPr>
        <w:pStyle w:val="Heading1"/>
        <w:widowControl w:val="0"/>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27E8DB69" w14:textId="77777777" w:rsidR="007C6581" w:rsidRPr="004D73A4" w:rsidRDefault="007C6581" w:rsidP="007C6581">
      <w:pPr>
        <w:pStyle w:val="Heading1"/>
        <w:widowControl w:val="0"/>
        <w:ind w:left="357"/>
      </w:pPr>
      <w:r>
        <w:rPr>
          <w:rFonts w:ascii="Segoe UI" w:eastAsia="SimSun" w:hAnsi="Segoe UI" w:cs="Segoe UI"/>
          <w:b w:val="0"/>
          <w:sz w:val="21"/>
          <w:szCs w:val="21"/>
        </w:rPr>
        <w:t xml:space="preserve">Il vous est également interdit de supprimer, réduire, masquer ou modifier les logos, marques </w:t>
      </w:r>
      <w:r>
        <w:rPr>
          <w:rFonts w:ascii="Segoe UI" w:eastAsia="SimSun" w:hAnsi="Segoe UI" w:cs="Segoe UI"/>
          <w:b w:val="0"/>
          <w:sz w:val="21"/>
          <w:szCs w:val="21"/>
        </w:rPr>
        <w:lastRenderedPageBreak/>
        <w:t>commerciales, droits d’auteur, filigranes numériques, ou autres mentions de Microsoft ou de ses fournisseurs incluses dans le logiciel, y compris le contenu qui vous est fourni via le logiciel.</w:t>
      </w:r>
    </w:p>
    <w:p w14:paraId="2B361A7F" w14:textId="77777777" w:rsidR="007C6581" w:rsidRPr="004D73A4" w:rsidRDefault="007C6581" w:rsidP="007C6581">
      <w:pPr>
        <w:pStyle w:val="Heading1"/>
        <w:widowControl w:val="0"/>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5A33B53" w14:textId="77777777" w:rsidR="007C6581" w:rsidRPr="004D73A4" w:rsidRDefault="007C6581" w:rsidP="007C6581">
      <w:pPr>
        <w:pStyle w:val="Heading1"/>
        <w:widowControl w:val="0"/>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7227BA0A" w14:textId="56AA7A14" w:rsidR="007C6581" w:rsidRPr="004D73A4" w:rsidRDefault="007C6581" w:rsidP="007C6581">
      <w:pPr>
        <w:pStyle w:val="Heading1"/>
        <w:widowControl w:val="0"/>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723EA7">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7918F822" w14:textId="77777777" w:rsidR="007C6581" w:rsidRPr="004D73A4" w:rsidRDefault="007C6581" w:rsidP="007C6581">
      <w:pPr>
        <w:pStyle w:val="Heading1"/>
        <w:widowControl w:val="0"/>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4DF41CC6" w14:textId="0ECA802F" w:rsidR="007C6581" w:rsidRPr="004D73A4" w:rsidRDefault="007C6581" w:rsidP="00E05E9A">
      <w:pPr>
        <w:pStyle w:val="Heading1"/>
        <w:widowControl w:val="0"/>
        <w:ind w:left="360" w:hanging="360"/>
      </w:pPr>
      <w:r>
        <w:rPr>
          <w:rFonts w:ascii="Segoe UI" w:eastAsia="SimSun" w:hAnsi="Segoe UI" w:cs="Segoe UI"/>
          <w:sz w:val="21"/>
          <w:szCs w:val="21"/>
        </w:rPr>
        <w:t>14.</w:t>
      </w:r>
      <w:r w:rsidR="00E05E9A">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900AB7A" w14:textId="16A94D9F" w:rsidR="007C6581" w:rsidRPr="004D73A4" w:rsidRDefault="007C6581" w:rsidP="00E05E9A">
      <w:pPr>
        <w:pStyle w:val="Heading1"/>
        <w:widowControl w:val="0"/>
        <w:ind w:left="360" w:hanging="360"/>
      </w:pPr>
      <w:r>
        <w:rPr>
          <w:rFonts w:ascii="Segoe UI" w:eastAsia="SimSun" w:hAnsi="Segoe UI" w:cs="Segoe UI"/>
          <w:sz w:val="21"/>
          <w:szCs w:val="21"/>
        </w:rPr>
        <w:t>15.</w:t>
      </w:r>
      <w:r w:rsidR="00E05E9A">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5EEB9818" w:rsidR="007C6581" w:rsidRPr="004D73A4" w:rsidRDefault="007C6581" w:rsidP="00E05E9A">
      <w:pPr>
        <w:pStyle w:val="Heading1Unbold"/>
        <w:widowControl w:val="0"/>
        <w:spacing w:before="120" w:after="120"/>
        <w:ind w:left="360" w:hanging="360"/>
      </w:pPr>
      <w:r>
        <w:rPr>
          <w:rFonts w:ascii="Segoe UI" w:eastAsia="SimSun" w:hAnsi="Segoe UI" w:cs="Segoe UI"/>
          <w:b/>
          <w:bCs/>
          <w:sz w:val="21"/>
          <w:szCs w:val="21"/>
        </w:rPr>
        <w:t>16.</w:t>
      </w:r>
      <w:r w:rsidR="00E05E9A">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peut le transférer, ainsi que le présent contrat et les CAL directement à </w:t>
      </w:r>
      <w:r>
        <w:rPr>
          <w:rFonts w:eastAsia="SimSun"/>
          <w:sz w:val="20"/>
          <w:szCs w:val="20"/>
        </w:rPr>
        <w:t>un autre utilisateur final dans le cadre du transfert de la Solution Unifiée</w:t>
      </w:r>
      <w:r>
        <w:rPr>
          <w:rFonts w:ascii="Segoe UI" w:eastAsia="SimSun" w:hAnsi="Segoe UI" w:cs="Segoe UI"/>
          <w:sz w:val="21"/>
          <w:szCs w:val="21"/>
        </w:rPr>
        <w:t>. Avant le transfert, cet utilisateur final doit accepter que ce contrat régisse le transfert et l’utilisation du logiciel. Le premier utilisateur ne peut conserver aucune instance du logiciel, sauf s’il conserve également une autre licence du logiciel.</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A674B6A" w14:textId="4202E18C" w:rsidR="007C6581" w:rsidRPr="004D73A4" w:rsidRDefault="007C6581" w:rsidP="00E05E9A">
      <w:pPr>
        <w:pStyle w:val="Heading1"/>
        <w:widowControl w:val="0"/>
        <w:ind w:left="360" w:hanging="360"/>
      </w:pPr>
      <w:r>
        <w:rPr>
          <w:rFonts w:ascii="Segoe UI" w:eastAsia="SimSun" w:hAnsi="Segoe UI" w:cs="Segoe UI"/>
          <w:sz w:val="21"/>
          <w:szCs w:val="21"/>
        </w:rPr>
        <w:t>17.</w:t>
      </w:r>
      <w:r w:rsidR="00E05E9A">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72F72648" w:rsidR="007C6581" w:rsidRPr="004D73A4" w:rsidRDefault="007C6581" w:rsidP="00CA7605">
      <w:pPr>
        <w:pStyle w:val="Heading1"/>
        <w:widowControl w:val="0"/>
        <w:ind w:left="360" w:hanging="360"/>
      </w:pPr>
      <w:r>
        <w:rPr>
          <w:rFonts w:ascii="Segoe UI" w:eastAsia="SimSun" w:hAnsi="Segoe UI" w:cs="Segoe UI"/>
          <w:sz w:val="21"/>
          <w:szCs w:val="21"/>
        </w:rPr>
        <w:t>18.</w:t>
      </w:r>
      <w:r w:rsidR="00CA7605">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 xml:space="preserve">Le présent contrat (y compris la garantie ci-dessous) ainsi que les termes concernant les suppléments, les mises à jour, les services Internet et d’assistance </w:t>
      </w:r>
      <w:r>
        <w:rPr>
          <w:rFonts w:ascii="Segoe UI" w:eastAsia="SimSun" w:hAnsi="Segoe UI" w:cs="Segoe UI"/>
          <w:b w:val="0"/>
          <w:bCs w:val="0"/>
          <w:sz w:val="21"/>
          <w:szCs w:val="21"/>
        </w:rPr>
        <w:lastRenderedPageBreak/>
        <w:t>technique que vous utilisez constituent l’intégralité des accords en ce qui concerne le logiciel et les services d’assistance technique.</w:t>
      </w:r>
    </w:p>
    <w:p w14:paraId="6CE5403D" w14:textId="77777777" w:rsidR="007C6581" w:rsidRPr="004D73A4" w:rsidRDefault="00C5393B" w:rsidP="007C6581">
      <w:pPr>
        <w:pStyle w:val="Heading1"/>
        <w:widowControl w:val="0"/>
        <w:ind w:left="360" w:hanging="360"/>
      </w:pPr>
      <w:r>
        <w:rPr>
          <w:rFonts w:ascii="Segoe UI" w:eastAsia="SimSun" w:hAnsi="Segoe UI" w:cs="Segoe UI"/>
          <w:sz w:val="21"/>
          <w:szCs w:val="21"/>
        </w:rPr>
        <w:t>19. RÉGLEMENTATION APPLICABLE.</w:t>
      </w:r>
    </w:p>
    <w:p w14:paraId="31DE6783"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3C35D01A"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777D422B" w14:textId="73B5C200" w:rsidR="007C6581" w:rsidRPr="004D73A4" w:rsidRDefault="00C5393B" w:rsidP="00EF60D4">
      <w:pPr>
        <w:pStyle w:val="Heading1"/>
        <w:widowControl w:val="0"/>
        <w:ind w:left="360" w:hanging="360"/>
      </w:pPr>
      <w:r>
        <w:rPr>
          <w:rFonts w:ascii="Segoe UI" w:eastAsia="SimSun" w:hAnsi="Segoe UI" w:cs="Segoe UI"/>
          <w:sz w:val="21"/>
          <w:szCs w:val="21"/>
        </w:rPr>
        <w:t>20.</w:t>
      </w:r>
      <w:r w:rsidR="00EF60D4">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B606BD3" w14:textId="71BE41BC" w:rsidR="003F2954" w:rsidRPr="004D73A4" w:rsidRDefault="00C5393B" w:rsidP="00EC6E09">
      <w:pPr>
        <w:pStyle w:val="Heading1"/>
        <w:widowControl w:val="0"/>
        <w:ind w:left="360" w:hanging="360"/>
      </w:pPr>
      <w:r>
        <w:rPr>
          <w:rFonts w:ascii="Segoe UI" w:eastAsia="SimSun" w:hAnsi="Segoe UI" w:cs="Segoe UI"/>
          <w:sz w:val="21"/>
          <w:szCs w:val="21"/>
        </w:rPr>
        <w:t>21.</w:t>
      </w:r>
      <w:bookmarkStart w:id="1" w:name="_Hlk489022694"/>
      <w:r w:rsidR="00EC6E09">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D154F66" w14:textId="77777777" w:rsidR="003F2954" w:rsidRPr="004D73A4" w:rsidRDefault="003F2954" w:rsidP="00C5393B">
      <w:pPr>
        <w:pStyle w:val="Heading1"/>
        <w:widowControl w:val="0"/>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1593DC6A" w14:textId="77777777" w:rsidR="003F2954" w:rsidRPr="004D73A4" w:rsidRDefault="003F2954" w:rsidP="00C5393B">
      <w:pPr>
        <w:pStyle w:val="Heading1"/>
        <w:widowControl w:val="0"/>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A76F" w14:textId="77777777" w:rsidR="00847D7A" w:rsidRDefault="00847D7A" w:rsidP="005B1F5C">
      <w:pPr>
        <w:spacing w:before="0" w:after="0"/>
      </w:pPr>
      <w:r>
        <w:separator/>
      </w:r>
    </w:p>
  </w:endnote>
  <w:endnote w:type="continuationSeparator" w:id="0">
    <w:p w14:paraId="6BFA3531" w14:textId="77777777" w:rsidR="00847D7A" w:rsidRDefault="00847D7A"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C6905" w14:textId="77777777" w:rsidR="001436EE" w:rsidRDefault="00143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B26BF7" w:rsidRDefault="003F2954">
    <w:pPr>
      <w:pStyle w:val="Footer"/>
      <w:rPr>
        <w:lang w:val="en-US" w:eastAsia="en-US" w:bidi="ar-SA"/>
      </w:rPr>
    </w:pPr>
    <w:r w:rsidRPr="00B26BF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1A19" w14:textId="77777777" w:rsidR="001436EE" w:rsidRDefault="00143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73B9" w14:textId="77777777" w:rsidR="00847D7A" w:rsidRDefault="00847D7A" w:rsidP="005B1F5C">
      <w:pPr>
        <w:spacing w:before="0" w:after="0"/>
      </w:pPr>
      <w:r>
        <w:separator/>
      </w:r>
    </w:p>
  </w:footnote>
  <w:footnote w:type="continuationSeparator" w:id="0">
    <w:p w14:paraId="213B1311" w14:textId="77777777" w:rsidR="00847D7A" w:rsidRDefault="00847D7A" w:rsidP="005B1F5C">
      <w:pPr>
        <w:spacing w:before="0" w:after="0"/>
      </w:pPr>
      <w:r>
        <w:continuationSeparator/>
      </w:r>
    </w:p>
  </w:footnote>
  <w:footnote w:id="1">
    <w:p w14:paraId="2244F63C" w14:textId="0EA18D8F" w:rsidR="00A54FE3" w:rsidRPr="008C2DDC" w:rsidRDefault="00A54FE3" w:rsidP="005178CC">
      <w:pPr>
        <w:pStyle w:val="FootnoteText"/>
        <w:rPr>
          <w:sz w:val="16"/>
          <w:szCs w:val="16"/>
        </w:rPr>
      </w:pPr>
      <w:r w:rsidRPr="004318D2">
        <w:rPr>
          <w:rStyle w:val="FootnoteReference"/>
          <w:b/>
          <w:bCs/>
          <w:sz w:val="16"/>
          <w:szCs w:val="16"/>
        </w:rPr>
        <w:footnoteRef/>
      </w:r>
      <w:r w:rsidRPr="008C2DDC">
        <w:rPr>
          <w:sz w:val="16"/>
          <w:szCs w:val="16"/>
        </w:rPr>
        <w:t xml:space="preserve"> </w:t>
      </w:r>
      <w:r w:rsidR="008F1BE9" w:rsidRPr="008C2DDC">
        <w:rPr>
          <w:b/>
          <w:bCs/>
          <w:sz w:val="16"/>
          <w:szCs w:val="16"/>
        </w:rPr>
        <w:t>CONCÉDANT :</w:t>
      </w:r>
      <w:r w:rsidR="008F1BE9" w:rsidRPr="008C2DD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8F1BE9" w:rsidRPr="007106CE">
        <w:rPr>
          <w:i/>
          <w:iCs/>
          <w:sz w:val="16"/>
          <w:szCs w:val="16"/>
        </w:rPr>
        <w:t> Toutes les autres marques de fabrique mentionnées sont des marques de leurs propriétaires respectifs. </w:t>
      </w:r>
      <w:r w:rsidR="008F1BE9" w:rsidRPr="008C2DDC">
        <w:rPr>
          <w:sz w:val="16"/>
          <w:szCs w:val="16"/>
        </w:rPr>
        <w:t>»</w:t>
      </w:r>
    </w:p>
  </w:footnote>
  <w:footnote w:id="2">
    <w:p w14:paraId="7F50B58C" w14:textId="0DBC28DE" w:rsidR="00920595" w:rsidRPr="005178CC" w:rsidRDefault="00920595" w:rsidP="001242FE">
      <w:pPr>
        <w:pStyle w:val="FootnoteText"/>
        <w:spacing w:before="120"/>
        <w:rPr>
          <w:sz w:val="16"/>
          <w:szCs w:val="16"/>
        </w:rPr>
      </w:pPr>
      <w:r w:rsidRPr="004318D2">
        <w:rPr>
          <w:rStyle w:val="FootnoteReference"/>
          <w:b/>
          <w:bCs/>
          <w:sz w:val="16"/>
          <w:szCs w:val="16"/>
        </w:rPr>
        <w:footnoteRef/>
      </w:r>
      <w:r w:rsidRPr="00920595">
        <w:rPr>
          <w:sz w:val="16"/>
          <w:szCs w:val="16"/>
        </w:rPr>
        <w:t xml:space="preserve"> </w:t>
      </w:r>
      <w:r w:rsidRPr="00920595">
        <w:rPr>
          <w:b/>
          <w:bCs/>
          <w:sz w:val="16"/>
          <w:szCs w:val="16"/>
        </w:rPr>
        <w:t>CONCÉDANT :</w:t>
      </w:r>
      <w:r w:rsidRPr="00920595">
        <w:rPr>
          <w:sz w:val="16"/>
          <w:szCs w:val="16"/>
        </w:rPr>
        <w:t xml:space="preserve"> Pour le logiciel en version éducation (« Version Éducation », veuillez spécifier son nom. Par exemple : Microsoft SQL 2017, Version Éducation.</w:t>
      </w:r>
      <w:r w:rsidR="007C29D5">
        <w:rPr>
          <w:sz w:val="16"/>
          <w:szCs w:val="16"/>
        </w:rPr>
        <w:t>)</w:t>
      </w:r>
    </w:p>
  </w:footnote>
  <w:footnote w:id="3">
    <w:p w14:paraId="78B2D6AE" w14:textId="566B404B" w:rsidR="00ED113B" w:rsidRPr="00ED113B" w:rsidRDefault="00ED113B" w:rsidP="001242FE">
      <w:pPr>
        <w:pStyle w:val="FootnoteText"/>
        <w:spacing w:before="120"/>
        <w:rPr>
          <w:sz w:val="16"/>
          <w:szCs w:val="16"/>
        </w:rPr>
      </w:pPr>
      <w:r w:rsidRPr="004318D2">
        <w:rPr>
          <w:rStyle w:val="FootnoteReference"/>
          <w:b/>
          <w:bCs/>
          <w:sz w:val="16"/>
          <w:szCs w:val="16"/>
        </w:rPr>
        <w:footnoteRef/>
      </w:r>
      <w:r w:rsidRPr="00ED113B">
        <w:rPr>
          <w:sz w:val="16"/>
          <w:szCs w:val="16"/>
        </w:rPr>
        <w:t xml:space="preserve"> </w:t>
      </w:r>
      <w:r w:rsidRPr="00ED113B">
        <w:rPr>
          <w:b/>
          <w:bCs/>
          <w:sz w:val="16"/>
          <w:szCs w:val="16"/>
        </w:rPr>
        <w:t>CONCÉDANT :</w:t>
      </w:r>
      <w:r w:rsidRPr="00ED113B">
        <w:rPr>
          <w:sz w:val="16"/>
          <w:szCs w:val="16"/>
        </w:rPr>
        <w:t xml:space="preserve"> Indiquer le nombre de licences serveur pour lesquelles l’utilisateur final détient une licence dans le cadre de ce contrat.</w:t>
      </w:r>
    </w:p>
  </w:footnote>
  <w:footnote w:id="4">
    <w:p w14:paraId="48CAAA35" w14:textId="040BEAFC" w:rsidR="005A5C49" w:rsidRPr="005A5C49" w:rsidRDefault="005A5C49" w:rsidP="001242FE">
      <w:pPr>
        <w:pStyle w:val="FootnoteText"/>
        <w:spacing w:before="120"/>
        <w:rPr>
          <w:sz w:val="16"/>
          <w:szCs w:val="16"/>
        </w:rPr>
      </w:pPr>
      <w:r w:rsidRPr="004318D2">
        <w:rPr>
          <w:rStyle w:val="FootnoteReference"/>
          <w:b/>
          <w:bCs/>
          <w:sz w:val="16"/>
          <w:szCs w:val="16"/>
        </w:rPr>
        <w:footnoteRef/>
      </w:r>
      <w:r w:rsidRPr="005A5C49">
        <w:rPr>
          <w:sz w:val="16"/>
          <w:szCs w:val="16"/>
        </w:rPr>
        <w:t xml:space="preserve"> </w:t>
      </w:r>
      <w:r w:rsidRPr="005A5C49">
        <w:rPr>
          <w:b/>
          <w:bCs/>
          <w:sz w:val="16"/>
          <w:szCs w:val="16"/>
        </w:rPr>
        <w:t>CONCÉDANT :</w:t>
      </w:r>
      <w:r w:rsidRPr="005A5C49">
        <w:rPr>
          <w:sz w:val="16"/>
          <w:szCs w:val="16"/>
        </w:rPr>
        <w:t xml:space="preserve"> Indiquer le nombre de CAL utilisateur pouvant accéder directement ou indirectement aux instances du logiciel serveur concédées sous licence dans le cadre de ce contrat.</w:t>
      </w:r>
    </w:p>
  </w:footnote>
  <w:footnote w:id="5">
    <w:p w14:paraId="7F185B5B" w14:textId="4EBBED07" w:rsidR="004848F6" w:rsidRPr="004848F6" w:rsidRDefault="004848F6" w:rsidP="001242FE">
      <w:pPr>
        <w:pStyle w:val="FootnoteText"/>
        <w:spacing w:before="120"/>
        <w:rPr>
          <w:sz w:val="16"/>
          <w:szCs w:val="16"/>
        </w:rPr>
      </w:pPr>
      <w:r w:rsidRPr="004318D2">
        <w:rPr>
          <w:rStyle w:val="FootnoteReference"/>
          <w:b/>
          <w:bCs/>
          <w:sz w:val="16"/>
          <w:szCs w:val="16"/>
        </w:rPr>
        <w:footnoteRef/>
      </w:r>
      <w:r w:rsidRPr="004848F6">
        <w:rPr>
          <w:sz w:val="16"/>
          <w:szCs w:val="16"/>
        </w:rPr>
        <w:t xml:space="preserve"> </w:t>
      </w:r>
      <w:r w:rsidRPr="0075736F">
        <w:rPr>
          <w:b/>
          <w:bCs/>
          <w:sz w:val="16"/>
          <w:szCs w:val="16"/>
        </w:rPr>
        <w:t>CONCÉDANT :</w:t>
      </w:r>
      <w:r w:rsidRPr="004848F6">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D093" w14:textId="77777777" w:rsidR="001436EE" w:rsidRDefault="00143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437A0" w14:textId="77777777" w:rsidR="001436EE" w:rsidRDefault="00143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7FFD" w14:textId="77777777" w:rsidR="001436EE" w:rsidRDefault="00143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6DC1EBC"/>
    <w:lvl w:ilvl="0" w:tplc="72B04C78">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A21DBA">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C81964"/>
    <w:multiLevelType w:val="hybridMultilevel"/>
    <w:tmpl w:val="B7DE6610"/>
    <w:lvl w:ilvl="0" w:tplc="F99A481A">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73156"/>
    <w:multiLevelType w:val="hybridMultilevel"/>
    <w:tmpl w:val="6268A030"/>
    <w:lvl w:ilvl="0" w:tplc="E73A1D8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69A87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A1349BB"/>
    <w:multiLevelType w:val="hybridMultilevel"/>
    <w:tmpl w:val="341EE5D8"/>
    <w:lvl w:ilvl="0" w:tplc="3EAA8C12">
      <w:start w:val="1"/>
      <w:numFmt w:val="lowerLetter"/>
      <w:lvlText w:val="%1)"/>
      <w:lvlJc w:val="left"/>
      <w:pPr>
        <w:ind w:left="1440" w:hanging="360"/>
      </w:pPr>
      <w:rPr>
        <w:rFonts w:ascii="Segoe UI" w:hAnsi="Segoe UI" w:cs="Segoe UI" w:hint="default"/>
        <w:b w:val="0"/>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F6743A"/>
    <w:multiLevelType w:val="multilevel"/>
    <w:tmpl w:val="ED7E7EF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A14725D"/>
    <w:multiLevelType w:val="multilevel"/>
    <w:tmpl w:val="D2F46AA2"/>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Tahoma" w:eastAsia="MS Mincho" w:hAnsi="Tahoma" w:cs="Tahoma"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6CB828B6"/>
    <w:lvl w:ilvl="0" w:tplc="4B7AE5F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30EEA000"/>
    <w:lvl w:ilvl="0" w:tplc="AFA287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FF4A462A"/>
    <w:lvl w:ilvl="0" w:tplc="42006D7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0EB23AD0"/>
    <w:lvl w:ilvl="0" w:tplc="BAB89A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6AB62F7A"/>
    <w:lvl w:ilvl="0" w:tplc="BED4793E">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1"/>
  </w:num>
  <w:num w:numId="6">
    <w:abstractNumId w:val="5"/>
  </w:num>
  <w:num w:numId="7">
    <w:abstractNumId w:val="0"/>
  </w:num>
  <w:num w:numId="8">
    <w:abstractNumId w:val="8"/>
  </w:num>
  <w:num w:numId="9">
    <w:abstractNumId w:val="10"/>
  </w:num>
  <w:num w:numId="10">
    <w:abstractNumId w:val="13"/>
  </w:num>
  <w:num w:numId="11">
    <w:abstractNumId w:val="15"/>
  </w:num>
  <w:num w:numId="12">
    <w:abstractNumId w:val="14"/>
  </w:num>
  <w:num w:numId="13">
    <w:abstractNumId w:val="4"/>
  </w:num>
  <w:num w:numId="14">
    <w:abstractNumId w:val="7"/>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2"/>
  </w:num>
  <w:num w:numId="23">
    <w:abstractNumId w:val="2"/>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AJXbbphLZ/XxFLVjCBWhQq8X4xxBq7dqo+W4lQXNcEwRnJyphhLfofvBU8S2iNMmaeygoWg6OoqccZ3yBDWo4Q==" w:salt="Svx/jvlUAskvyB8qeGgcM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616B"/>
    <w:rsid w:val="00014626"/>
    <w:rsid w:val="000269DB"/>
    <w:rsid w:val="00034868"/>
    <w:rsid w:val="000477A2"/>
    <w:rsid w:val="00064FC4"/>
    <w:rsid w:val="00070596"/>
    <w:rsid w:val="000A128B"/>
    <w:rsid w:val="000C455F"/>
    <w:rsid w:val="000D39CC"/>
    <w:rsid w:val="000E4C10"/>
    <w:rsid w:val="000F0D36"/>
    <w:rsid w:val="000F69B2"/>
    <w:rsid w:val="00110946"/>
    <w:rsid w:val="00111ABA"/>
    <w:rsid w:val="00122458"/>
    <w:rsid w:val="001242FE"/>
    <w:rsid w:val="001436EE"/>
    <w:rsid w:val="00156DA4"/>
    <w:rsid w:val="00161BB8"/>
    <w:rsid w:val="00193446"/>
    <w:rsid w:val="00193B8E"/>
    <w:rsid w:val="001B75DE"/>
    <w:rsid w:val="001C2EEA"/>
    <w:rsid w:val="001C48BF"/>
    <w:rsid w:val="001D0F13"/>
    <w:rsid w:val="001D2BB6"/>
    <w:rsid w:val="001D55E6"/>
    <w:rsid w:val="001D7392"/>
    <w:rsid w:val="002056DD"/>
    <w:rsid w:val="002346FC"/>
    <w:rsid w:val="0024103D"/>
    <w:rsid w:val="002418DA"/>
    <w:rsid w:val="0026234B"/>
    <w:rsid w:val="00266DCB"/>
    <w:rsid w:val="00271CBF"/>
    <w:rsid w:val="0027315A"/>
    <w:rsid w:val="00275535"/>
    <w:rsid w:val="00296981"/>
    <w:rsid w:val="002A19AC"/>
    <w:rsid w:val="002A7E03"/>
    <w:rsid w:val="002A7E22"/>
    <w:rsid w:val="002B4182"/>
    <w:rsid w:val="002D4042"/>
    <w:rsid w:val="002E1CCA"/>
    <w:rsid w:val="002E5F8B"/>
    <w:rsid w:val="00301283"/>
    <w:rsid w:val="00305736"/>
    <w:rsid w:val="003116EF"/>
    <w:rsid w:val="00312591"/>
    <w:rsid w:val="003243B1"/>
    <w:rsid w:val="003441E9"/>
    <w:rsid w:val="003539F5"/>
    <w:rsid w:val="00385F78"/>
    <w:rsid w:val="003916A7"/>
    <w:rsid w:val="0039413C"/>
    <w:rsid w:val="003A452D"/>
    <w:rsid w:val="003A4680"/>
    <w:rsid w:val="003B0580"/>
    <w:rsid w:val="003E4B5B"/>
    <w:rsid w:val="003F2954"/>
    <w:rsid w:val="003F319A"/>
    <w:rsid w:val="00404736"/>
    <w:rsid w:val="0040663A"/>
    <w:rsid w:val="00414D25"/>
    <w:rsid w:val="00414EE6"/>
    <w:rsid w:val="004318D2"/>
    <w:rsid w:val="004446D0"/>
    <w:rsid w:val="0044579D"/>
    <w:rsid w:val="00447CFB"/>
    <w:rsid w:val="00461A3C"/>
    <w:rsid w:val="0047378C"/>
    <w:rsid w:val="004746DA"/>
    <w:rsid w:val="004772C0"/>
    <w:rsid w:val="004848F6"/>
    <w:rsid w:val="00484A94"/>
    <w:rsid w:val="004908AC"/>
    <w:rsid w:val="004932FD"/>
    <w:rsid w:val="004A2D42"/>
    <w:rsid w:val="004B0C2D"/>
    <w:rsid w:val="004B0F07"/>
    <w:rsid w:val="004B278F"/>
    <w:rsid w:val="004B66DF"/>
    <w:rsid w:val="004D485C"/>
    <w:rsid w:val="004D6AEE"/>
    <w:rsid w:val="004D73A4"/>
    <w:rsid w:val="004E1C57"/>
    <w:rsid w:val="004E49AA"/>
    <w:rsid w:val="004F6337"/>
    <w:rsid w:val="004F7A2F"/>
    <w:rsid w:val="005003D1"/>
    <w:rsid w:val="00512804"/>
    <w:rsid w:val="005178CC"/>
    <w:rsid w:val="00526BB6"/>
    <w:rsid w:val="005431AA"/>
    <w:rsid w:val="00573148"/>
    <w:rsid w:val="005A5C49"/>
    <w:rsid w:val="005A7B93"/>
    <w:rsid w:val="005B1619"/>
    <w:rsid w:val="005B1F5C"/>
    <w:rsid w:val="005C3D82"/>
    <w:rsid w:val="005D45EC"/>
    <w:rsid w:val="00604CBD"/>
    <w:rsid w:val="00616616"/>
    <w:rsid w:val="006255E6"/>
    <w:rsid w:val="00632428"/>
    <w:rsid w:val="0064335E"/>
    <w:rsid w:val="006457F9"/>
    <w:rsid w:val="006639CF"/>
    <w:rsid w:val="006717B0"/>
    <w:rsid w:val="00677329"/>
    <w:rsid w:val="006A153F"/>
    <w:rsid w:val="006A6C34"/>
    <w:rsid w:val="006C46D8"/>
    <w:rsid w:val="006D037F"/>
    <w:rsid w:val="006D1C85"/>
    <w:rsid w:val="006E1C13"/>
    <w:rsid w:val="006F3554"/>
    <w:rsid w:val="00704704"/>
    <w:rsid w:val="007106CE"/>
    <w:rsid w:val="007169C0"/>
    <w:rsid w:val="00721E3E"/>
    <w:rsid w:val="00723EA7"/>
    <w:rsid w:val="0073197B"/>
    <w:rsid w:val="00740EE0"/>
    <w:rsid w:val="0075736F"/>
    <w:rsid w:val="00775C33"/>
    <w:rsid w:val="007809DC"/>
    <w:rsid w:val="007A41F7"/>
    <w:rsid w:val="007A5ACE"/>
    <w:rsid w:val="007C2548"/>
    <w:rsid w:val="007C29D5"/>
    <w:rsid w:val="007C6581"/>
    <w:rsid w:val="007D367B"/>
    <w:rsid w:val="007D565F"/>
    <w:rsid w:val="007E3EFC"/>
    <w:rsid w:val="007F0F2D"/>
    <w:rsid w:val="007F3074"/>
    <w:rsid w:val="00817C0C"/>
    <w:rsid w:val="00837A29"/>
    <w:rsid w:val="00842832"/>
    <w:rsid w:val="00847D7A"/>
    <w:rsid w:val="008504BB"/>
    <w:rsid w:val="008613D9"/>
    <w:rsid w:val="00874B63"/>
    <w:rsid w:val="00892C71"/>
    <w:rsid w:val="008A35FB"/>
    <w:rsid w:val="008A3C23"/>
    <w:rsid w:val="008B2E9A"/>
    <w:rsid w:val="008C09F9"/>
    <w:rsid w:val="008C2DDC"/>
    <w:rsid w:val="008F1BE9"/>
    <w:rsid w:val="008F44D2"/>
    <w:rsid w:val="00915919"/>
    <w:rsid w:val="00917F13"/>
    <w:rsid w:val="009201B9"/>
    <w:rsid w:val="00920595"/>
    <w:rsid w:val="009208AE"/>
    <w:rsid w:val="00927716"/>
    <w:rsid w:val="00931FC3"/>
    <w:rsid w:val="009437CA"/>
    <w:rsid w:val="00956972"/>
    <w:rsid w:val="009771FE"/>
    <w:rsid w:val="00981833"/>
    <w:rsid w:val="00985C2E"/>
    <w:rsid w:val="00996AEF"/>
    <w:rsid w:val="009B67D5"/>
    <w:rsid w:val="009D04DF"/>
    <w:rsid w:val="009D6787"/>
    <w:rsid w:val="009F4CA4"/>
    <w:rsid w:val="00A325C0"/>
    <w:rsid w:val="00A36306"/>
    <w:rsid w:val="00A44C33"/>
    <w:rsid w:val="00A54FE3"/>
    <w:rsid w:val="00A578D2"/>
    <w:rsid w:val="00A7222B"/>
    <w:rsid w:val="00AA44FF"/>
    <w:rsid w:val="00AB44D8"/>
    <w:rsid w:val="00AE07A0"/>
    <w:rsid w:val="00AE4E62"/>
    <w:rsid w:val="00B1422B"/>
    <w:rsid w:val="00B20A99"/>
    <w:rsid w:val="00B256D6"/>
    <w:rsid w:val="00B26BF7"/>
    <w:rsid w:val="00B34529"/>
    <w:rsid w:val="00B65B7F"/>
    <w:rsid w:val="00B76451"/>
    <w:rsid w:val="00B9631C"/>
    <w:rsid w:val="00BA1168"/>
    <w:rsid w:val="00BC1095"/>
    <w:rsid w:val="00BF4281"/>
    <w:rsid w:val="00BF68AF"/>
    <w:rsid w:val="00BF6CB3"/>
    <w:rsid w:val="00C06C8B"/>
    <w:rsid w:val="00C203C6"/>
    <w:rsid w:val="00C302C3"/>
    <w:rsid w:val="00C35672"/>
    <w:rsid w:val="00C43E05"/>
    <w:rsid w:val="00C5393B"/>
    <w:rsid w:val="00C75000"/>
    <w:rsid w:val="00CA588A"/>
    <w:rsid w:val="00CA7605"/>
    <w:rsid w:val="00CB315D"/>
    <w:rsid w:val="00CC3193"/>
    <w:rsid w:val="00CC4EC0"/>
    <w:rsid w:val="00CD1CE2"/>
    <w:rsid w:val="00CD58A5"/>
    <w:rsid w:val="00CD64CD"/>
    <w:rsid w:val="00CE694E"/>
    <w:rsid w:val="00CF114E"/>
    <w:rsid w:val="00D013F5"/>
    <w:rsid w:val="00D04467"/>
    <w:rsid w:val="00D44A06"/>
    <w:rsid w:val="00D502E7"/>
    <w:rsid w:val="00D506A1"/>
    <w:rsid w:val="00D54B7B"/>
    <w:rsid w:val="00D6091E"/>
    <w:rsid w:val="00D7680C"/>
    <w:rsid w:val="00D80EDB"/>
    <w:rsid w:val="00D82D76"/>
    <w:rsid w:val="00DB21D9"/>
    <w:rsid w:val="00DD143B"/>
    <w:rsid w:val="00DD1964"/>
    <w:rsid w:val="00E049B2"/>
    <w:rsid w:val="00E05831"/>
    <w:rsid w:val="00E05E9A"/>
    <w:rsid w:val="00E10A84"/>
    <w:rsid w:val="00E202E5"/>
    <w:rsid w:val="00E449D0"/>
    <w:rsid w:val="00E61566"/>
    <w:rsid w:val="00E63CAE"/>
    <w:rsid w:val="00E6502E"/>
    <w:rsid w:val="00E65D39"/>
    <w:rsid w:val="00E74EF3"/>
    <w:rsid w:val="00E92083"/>
    <w:rsid w:val="00EA7E41"/>
    <w:rsid w:val="00EB49A2"/>
    <w:rsid w:val="00EC6E09"/>
    <w:rsid w:val="00ED113B"/>
    <w:rsid w:val="00EF60D4"/>
    <w:rsid w:val="00F46364"/>
    <w:rsid w:val="00F50CB6"/>
    <w:rsid w:val="00F674AE"/>
    <w:rsid w:val="00F755F6"/>
    <w:rsid w:val="00F80D67"/>
    <w:rsid w:val="00F965C0"/>
    <w:rsid w:val="00FA2A4D"/>
    <w:rsid w:val="00FD6284"/>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outlineLvl w:val="0"/>
    </w:pPr>
    <w:rPr>
      <w:b/>
      <w:bCs/>
    </w:rPr>
  </w:style>
  <w:style w:type="paragraph" w:styleId="Heading2">
    <w:name w:val="heading 2"/>
    <w:basedOn w:val="Normal"/>
    <w:link w:val="Heading2Char"/>
    <w:uiPriority w:val="99"/>
    <w:qFormat/>
    <w:rsid w:val="007C6581"/>
    <w:pPr>
      <w:outlineLvl w:val="1"/>
    </w:pPr>
    <w:rPr>
      <w:b/>
      <w:bCs/>
    </w:rPr>
  </w:style>
  <w:style w:type="paragraph" w:styleId="Heading3">
    <w:name w:val="heading 3"/>
    <w:basedOn w:val="Normal"/>
    <w:link w:val="Heading3Char"/>
    <w:uiPriority w:val="99"/>
    <w:qFormat/>
    <w:rsid w:val="007C6581"/>
    <w:pPr>
      <w:tabs>
        <w:tab w:val="left" w:pos="1077"/>
      </w:tabs>
      <w:outlineLvl w:val="2"/>
    </w:pPr>
  </w:style>
  <w:style w:type="paragraph" w:styleId="Heading4">
    <w:name w:val="heading 4"/>
    <w:basedOn w:val="Normal"/>
    <w:link w:val="Heading4Char"/>
    <w:uiPriority w:val="99"/>
    <w:qFormat/>
    <w:rsid w:val="007C6581"/>
    <w:pPr>
      <w:outlineLvl w:val="3"/>
    </w:pPr>
  </w:style>
  <w:style w:type="paragraph" w:styleId="Heading5">
    <w:name w:val="heading 5"/>
    <w:basedOn w:val="Normal"/>
    <w:link w:val="Heading5Char"/>
    <w:uiPriority w:val="99"/>
    <w:qFormat/>
    <w:rsid w:val="007C6581"/>
    <w:pPr>
      <w:tabs>
        <w:tab w:val="left" w:pos="1792"/>
      </w:tabs>
      <w:outlineLvl w:val="4"/>
    </w:pPr>
  </w:style>
  <w:style w:type="paragraph" w:styleId="Heading6">
    <w:name w:val="heading 6"/>
    <w:basedOn w:val="Normal"/>
    <w:link w:val="Heading6Char"/>
    <w:uiPriority w:val="99"/>
    <w:qFormat/>
    <w:rsid w:val="007C6581"/>
    <w:pPr>
      <w:outlineLvl w:val="5"/>
    </w:pPr>
  </w:style>
  <w:style w:type="paragraph" w:styleId="Heading7">
    <w:name w:val="heading 7"/>
    <w:basedOn w:val="Normal"/>
    <w:link w:val="Heading7Char"/>
    <w:uiPriority w:val="99"/>
    <w:qFormat/>
    <w:rsid w:val="007C6581"/>
    <w:pPr>
      <w:outlineLvl w:val="6"/>
    </w:pPr>
  </w:style>
  <w:style w:type="paragraph" w:styleId="Heading8">
    <w:name w:val="heading 8"/>
    <w:basedOn w:val="Normal"/>
    <w:link w:val="Heading8Char"/>
    <w:uiPriority w:val="99"/>
    <w:qFormat/>
    <w:rsid w:val="007C6581"/>
    <w:pPr>
      <w:outlineLvl w:val="7"/>
    </w:pPr>
  </w:style>
  <w:style w:type="paragraph" w:styleId="Heading9">
    <w:name w:val="heading 9"/>
    <w:basedOn w:val="Normal"/>
    <w:link w:val="Heading9Char"/>
    <w:uiPriority w:val="99"/>
    <w:qFormat/>
    <w:rsid w:val="007C6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ilvl w:val="2"/>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 w:type="paragraph" w:styleId="Revision">
    <w:name w:val="Revision"/>
    <w:hidden/>
    <w:uiPriority w:val="99"/>
    <w:semiHidden/>
    <w:rsid w:val="004772C0"/>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19D07A-DA66-4EBD-9802-CFF816C0E2E9}">
  <ds:schemaRefs>
    <ds:schemaRef ds:uri="http://schemas.openxmlformats.org/officeDocument/2006/bibliography"/>
  </ds:schemaRefs>
</ds:datastoreItem>
</file>

<file path=customXml/itemProps2.xml><?xml version="1.0" encoding="utf-8"?>
<ds:datastoreItem xmlns:ds="http://schemas.openxmlformats.org/officeDocument/2006/customXml" ds:itemID="{1FDCFEA1-0EE4-4B1C-9480-CA7D7785E5F9}"/>
</file>

<file path=customXml/itemProps3.xml><?xml version="1.0" encoding="utf-8"?>
<ds:datastoreItem xmlns:ds="http://schemas.openxmlformats.org/officeDocument/2006/customXml" ds:itemID="{5FE68412-1FC0-4414-940D-0ABAC577C43A}"/>
</file>

<file path=customXml/itemProps4.xml><?xml version="1.0" encoding="utf-8"?>
<ds:datastoreItem xmlns:ds="http://schemas.openxmlformats.org/officeDocument/2006/customXml" ds:itemID="{231463D8-9AA6-403C-B8B3-7F2A11BE7BF6}"/>
</file>

<file path=docProps/app.xml><?xml version="1.0" encoding="utf-8"?>
<Properties xmlns="http://schemas.openxmlformats.org/officeDocument/2006/extended-properties" xmlns:vt="http://schemas.openxmlformats.org/officeDocument/2006/docPropsVTypes">
  <Template>Normal</Template>
  <TotalTime>0</TotalTime>
  <Pages>9</Pages>
  <Words>3849</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2017-09-19T08:21:00Z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2017-09-27T18:36:14.1648065-07:00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